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25547" w14:textId="77777777" w:rsidR="00683C25" w:rsidRDefault="00683C25" w:rsidP="00683C25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強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化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委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員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会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規 </w:t>
      </w:r>
      <w:r w:rsidR="00BC6F47">
        <w:rPr>
          <w:rFonts w:hint="eastAsia"/>
          <w:sz w:val="32"/>
          <w:szCs w:val="32"/>
        </w:rPr>
        <w:t>程</w:t>
      </w:r>
    </w:p>
    <w:p w14:paraId="0A525548" w14:textId="77777777" w:rsidR="00AB7174" w:rsidRDefault="00AB7174" w:rsidP="00683C25">
      <w:pPr>
        <w:pStyle w:val="Default"/>
        <w:rPr>
          <w:sz w:val="22"/>
          <w:szCs w:val="22"/>
        </w:rPr>
      </w:pPr>
      <w:r>
        <w:rPr>
          <w:rFonts w:hAnsi="Century" w:hint="eastAsia"/>
          <w:sz w:val="22"/>
          <w:szCs w:val="22"/>
        </w:rPr>
        <w:t xml:space="preserve">　（目</w:t>
      </w:r>
      <w:r>
        <w:rPr>
          <w:rFonts w:hAnsi="Century"/>
          <w:sz w:val="22"/>
          <w:szCs w:val="22"/>
        </w:rPr>
        <w:t xml:space="preserve"> </w:t>
      </w:r>
      <w:r>
        <w:rPr>
          <w:rFonts w:hAnsi="Century" w:hint="eastAsia"/>
          <w:sz w:val="22"/>
          <w:szCs w:val="22"/>
        </w:rPr>
        <w:t>的）</w:t>
      </w:r>
    </w:p>
    <w:p w14:paraId="0A525549" w14:textId="77777777" w:rsidR="00683C25" w:rsidRDefault="00683C25" w:rsidP="001B356F">
      <w:pPr>
        <w:pStyle w:val="Default"/>
        <w:ind w:left="220" w:hangingChars="100" w:hanging="220"/>
        <w:rPr>
          <w:rFonts w:hAnsi="Century"/>
          <w:sz w:val="22"/>
          <w:szCs w:val="22"/>
        </w:rPr>
      </w:pPr>
      <w:r>
        <w:rPr>
          <w:rFonts w:hint="eastAsia"/>
          <w:sz w:val="22"/>
          <w:szCs w:val="22"/>
        </w:rPr>
        <w:t>第</w:t>
      </w:r>
      <w:r w:rsidR="00AB7174">
        <w:rPr>
          <w:rFonts w:hint="eastAsia"/>
          <w:sz w:val="22"/>
          <w:szCs w:val="22"/>
        </w:rPr>
        <w:t>１</w:t>
      </w:r>
      <w:r>
        <w:rPr>
          <w:rFonts w:hAnsi="Century" w:hint="eastAsia"/>
          <w:sz w:val="22"/>
          <w:szCs w:val="22"/>
        </w:rPr>
        <w:t>条</w:t>
      </w:r>
      <w:r w:rsidR="00AB7174">
        <w:rPr>
          <w:rFonts w:hAnsi="Century" w:hint="eastAsia"/>
          <w:sz w:val="22"/>
          <w:szCs w:val="22"/>
        </w:rPr>
        <w:t xml:space="preserve">　</w:t>
      </w:r>
      <w:r w:rsidR="00691608">
        <w:rPr>
          <w:rFonts w:hint="eastAsia"/>
          <w:sz w:val="22"/>
        </w:rPr>
        <w:t>この規程は、千葉市ソフトテニス協会（以下</w:t>
      </w:r>
      <w:r w:rsidR="00691608" w:rsidRPr="009129BD">
        <w:rPr>
          <w:rFonts w:hint="eastAsia"/>
          <w:color w:val="auto"/>
          <w:sz w:val="22"/>
        </w:rPr>
        <w:t>｢</w:t>
      </w:r>
      <w:r w:rsidR="00B40F4A" w:rsidRPr="009129BD">
        <w:rPr>
          <w:rFonts w:hint="eastAsia"/>
          <w:color w:val="auto"/>
          <w:sz w:val="22"/>
        </w:rPr>
        <w:t>本</w:t>
      </w:r>
      <w:r w:rsidR="00691608">
        <w:rPr>
          <w:rFonts w:hint="eastAsia"/>
          <w:sz w:val="22"/>
        </w:rPr>
        <w:t>協会｣という。）</w:t>
      </w:r>
      <w:r w:rsidR="00691608" w:rsidRPr="00641EA4">
        <w:rPr>
          <w:rFonts w:hint="eastAsia"/>
          <w:sz w:val="22"/>
        </w:rPr>
        <w:t>会則第２</w:t>
      </w:r>
      <w:r w:rsidR="00691608">
        <w:rPr>
          <w:rFonts w:hint="eastAsia"/>
          <w:sz w:val="22"/>
        </w:rPr>
        <w:t>８</w:t>
      </w:r>
      <w:r w:rsidR="00691608" w:rsidRPr="00641EA4">
        <w:rPr>
          <w:rFonts w:hint="eastAsia"/>
          <w:sz w:val="22"/>
        </w:rPr>
        <w:t>条の規定に基づき、</w:t>
      </w:r>
      <w:r w:rsidR="00691608">
        <w:rPr>
          <w:rFonts w:hAnsi="Century" w:hint="eastAsia"/>
          <w:sz w:val="22"/>
          <w:szCs w:val="22"/>
        </w:rPr>
        <w:t>加盟団体に所属する会員の技術の向上</w:t>
      </w:r>
      <w:r w:rsidR="005444D1">
        <w:rPr>
          <w:rFonts w:hAnsi="Century" w:hint="eastAsia"/>
          <w:sz w:val="22"/>
          <w:szCs w:val="22"/>
        </w:rPr>
        <w:t>および</w:t>
      </w:r>
      <w:r w:rsidR="00691608">
        <w:rPr>
          <w:rFonts w:hAnsi="Century" w:hint="eastAsia"/>
          <w:sz w:val="22"/>
          <w:szCs w:val="22"/>
        </w:rPr>
        <w:t>本協会より派遣する千葉県大</w:t>
      </w:r>
      <w:r w:rsidR="00691608" w:rsidRPr="009129BD">
        <w:rPr>
          <w:rFonts w:hAnsi="Century" w:hint="eastAsia"/>
          <w:color w:val="auto"/>
          <w:sz w:val="22"/>
          <w:szCs w:val="22"/>
        </w:rPr>
        <w:t>会</w:t>
      </w:r>
      <w:r w:rsidR="00882F4A" w:rsidRPr="009129BD">
        <w:rPr>
          <w:rFonts w:hAnsi="Century" w:hint="eastAsia"/>
          <w:color w:val="auto"/>
          <w:sz w:val="22"/>
          <w:szCs w:val="22"/>
        </w:rPr>
        <w:t>等</w:t>
      </w:r>
      <w:r w:rsidR="00691608">
        <w:rPr>
          <w:rFonts w:hAnsi="Century" w:hint="eastAsia"/>
          <w:sz w:val="22"/>
          <w:szCs w:val="22"/>
        </w:rPr>
        <w:t>の参加代表選手の選手選定と強化に関し、</w:t>
      </w:r>
      <w:r w:rsidR="00691608">
        <w:rPr>
          <w:rFonts w:hAnsi="Century" w:hint="eastAsia"/>
          <w:sz w:val="22"/>
        </w:rPr>
        <w:t>必要な事項を定め</w:t>
      </w:r>
      <w:r w:rsidR="00691608" w:rsidRPr="00641EA4">
        <w:rPr>
          <w:rFonts w:hint="eastAsia"/>
          <w:sz w:val="22"/>
        </w:rPr>
        <w:t>ることを目的とする。</w:t>
      </w:r>
      <w:r>
        <w:rPr>
          <w:rFonts w:hAnsi="Century"/>
          <w:sz w:val="22"/>
          <w:szCs w:val="22"/>
        </w:rPr>
        <w:t xml:space="preserve"> </w:t>
      </w:r>
    </w:p>
    <w:p w14:paraId="0A52554A" w14:textId="77777777" w:rsidR="00AB7174" w:rsidRDefault="00AB7174" w:rsidP="00683C25">
      <w:pPr>
        <w:pStyle w:val="Default"/>
        <w:rPr>
          <w:rFonts w:hAnsi="Century"/>
          <w:sz w:val="22"/>
          <w:szCs w:val="22"/>
        </w:rPr>
      </w:pPr>
    </w:p>
    <w:p w14:paraId="0A52554B" w14:textId="77777777" w:rsidR="0028164A" w:rsidRDefault="00AB7174" w:rsidP="00683C25">
      <w:pPr>
        <w:pStyle w:val="Default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 xml:space="preserve">　（事</w:t>
      </w:r>
      <w:r>
        <w:rPr>
          <w:rFonts w:hAnsi="Century"/>
          <w:sz w:val="22"/>
          <w:szCs w:val="22"/>
        </w:rPr>
        <w:t xml:space="preserve"> </w:t>
      </w:r>
      <w:r>
        <w:rPr>
          <w:rFonts w:hAnsi="Century" w:hint="eastAsia"/>
          <w:sz w:val="22"/>
          <w:szCs w:val="22"/>
        </w:rPr>
        <w:t>業）</w:t>
      </w:r>
    </w:p>
    <w:p w14:paraId="0A52554C" w14:textId="77777777" w:rsidR="00683C25" w:rsidRDefault="00683C25" w:rsidP="00683C25">
      <w:pPr>
        <w:pStyle w:val="Default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>第</w:t>
      </w:r>
      <w:r w:rsidR="00AB7174">
        <w:rPr>
          <w:rFonts w:hAnsi="Century" w:hint="eastAsia"/>
          <w:sz w:val="22"/>
          <w:szCs w:val="22"/>
        </w:rPr>
        <w:t>２</w:t>
      </w:r>
      <w:r>
        <w:rPr>
          <w:rFonts w:hAnsi="Century" w:hint="eastAsia"/>
          <w:sz w:val="22"/>
          <w:szCs w:val="22"/>
        </w:rPr>
        <w:t>条</w:t>
      </w:r>
      <w:r w:rsidR="00AB7174">
        <w:rPr>
          <w:rFonts w:hAnsi="Century" w:hint="eastAsia"/>
          <w:sz w:val="22"/>
          <w:szCs w:val="22"/>
        </w:rPr>
        <w:t xml:space="preserve">　</w:t>
      </w:r>
      <w:r>
        <w:rPr>
          <w:rFonts w:hAnsi="Century" w:hint="eastAsia"/>
          <w:sz w:val="22"/>
          <w:szCs w:val="22"/>
        </w:rPr>
        <w:t>強化委員会（以下「本会」という。）は、目的達成のため次の事業を行う。</w:t>
      </w:r>
      <w:r>
        <w:rPr>
          <w:rFonts w:hAnsi="Century"/>
          <w:sz w:val="22"/>
          <w:szCs w:val="22"/>
        </w:rPr>
        <w:t xml:space="preserve"> </w:t>
      </w:r>
    </w:p>
    <w:p w14:paraId="0A52554D" w14:textId="77777777" w:rsidR="00683C25" w:rsidRDefault="00683C25" w:rsidP="00683C25">
      <w:pPr>
        <w:pStyle w:val="Default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>（１）技術向上と高度な技術研究のための練習会</w:t>
      </w:r>
      <w:r>
        <w:rPr>
          <w:rFonts w:hAnsi="Century"/>
          <w:sz w:val="22"/>
          <w:szCs w:val="22"/>
        </w:rPr>
        <w:t xml:space="preserve"> </w:t>
      </w:r>
    </w:p>
    <w:p w14:paraId="0A52554E" w14:textId="77777777" w:rsidR="00683C25" w:rsidRDefault="00683C25" w:rsidP="00683C25">
      <w:pPr>
        <w:pStyle w:val="Default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>（２）強化練習等による選手の強化</w:t>
      </w:r>
      <w:r>
        <w:rPr>
          <w:rFonts w:hAnsi="Century"/>
          <w:sz w:val="22"/>
          <w:szCs w:val="22"/>
        </w:rPr>
        <w:t xml:space="preserve"> </w:t>
      </w:r>
    </w:p>
    <w:p w14:paraId="0A52554F" w14:textId="77777777" w:rsidR="00683C25" w:rsidRDefault="00683C25" w:rsidP="00683C25">
      <w:pPr>
        <w:pStyle w:val="Default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>（３）選手の</w:t>
      </w:r>
      <w:r w:rsidR="00E34773">
        <w:rPr>
          <w:rFonts w:hAnsi="Century" w:hint="eastAsia"/>
          <w:sz w:val="22"/>
          <w:szCs w:val="22"/>
        </w:rPr>
        <w:t>千葉県</w:t>
      </w:r>
      <w:r>
        <w:rPr>
          <w:rFonts w:hAnsi="Century" w:hint="eastAsia"/>
          <w:sz w:val="22"/>
          <w:szCs w:val="22"/>
        </w:rPr>
        <w:t>大会</w:t>
      </w:r>
      <w:r w:rsidR="00882F4A" w:rsidRPr="009129BD">
        <w:rPr>
          <w:rFonts w:hAnsi="Century" w:hint="eastAsia"/>
          <w:color w:val="auto"/>
          <w:sz w:val="22"/>
          <w:szCs w:val="22"/>
        </w:rPr>
        <w:t>等</w:t>
      </w:r>
      <w:r>
        <w:rPr>
          <w:rFonts w:hAnsi="Century" w:hint="eastAsia"/>
          <w:sz w:val="22"/>
          <w:szCs w:val="22"/>
        </w:rPr>
        <w:t>への派遣</w:t>
      </w:r>
      <w:r>
        <w:rPr>
          <w:rFonts w:hAnsi="Century"/>
          <w:sz w:val="22"/>
          <w:szCs w:val="22"/>
        </w:rPr>
        <w:t xml:space="preserve"> </w:t>
      </w:r>
    </w:p>
    <w:p w14:paraId="0A525550" w14:textId="77777777" w:rsidR="00683C25" w:rsidRDefault="00683C25" w:rsidP="00683C25">
      <w:pPr>
        <w:pStyle w:val="Default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>（４）その他、本会の目的達成上必要な事業</w:t>
      </w:r>
      <w:r>
        <w:rPr>
          <w:rFonts w:hAnsi="Century"/>
          <w:sz w:val="22"/>
          <w:szCs w:val="22"/>
        </w:rPr>
        <w:t xml:space="preserve"> </w:t>
      </w:r>
    </w:p>
    <w:p w14:paraId="0A525551" w14:textId="77777777" w:rsidR="00AB7174" w:rsidRDefault="00AB7174" w:rsidP="00683C25">
      <w:pPr>
        <w:pStyle w:val="Default"/>
        <w:rPr>
          <w:rFonts w:hAnsi="Century"/>
          <w:sz w:val="22"/>
          <w:szCs w:val="22"/>
        </w:rPr>
      </w:pPr>
    </w:p>
    <w:p w14:paraId="0A525552" w14:textId="77777777" w:rsidR="0028164A" w:rsidRDefault="00AB7174" w:rsidP="00683C25">
      <w:pPr>
        <w:pStyle w:val="Default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 xml:space="preserve">　（選手の選定）</w:t>
      </w:r>
    </w:p>
    <w:p w14:paraId="0A525553" w14:textId="77777777" w:rsidR="00683C25" w:rsidRDefault="00683C25" w:rsidP="00683C25">
      <w:pPr>
        <w:pStyle w:val="Default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>第</w:t>
      </w:r>
      <w:r w:rsidR="00AB7174">
        <w:rPr>
          <w:rFonts w:hAnsi="Century" w:hint="eastAsia"/>
          <w:sz w:val="22"/>
          <w:szCs w:val="22"/>
        </w:rPr>
        <w:t>３</w:t>
      </w:r>
      <w:r>
        <w:rPr>
          <w:rFonts w:hAnsi="Century" w:hint="eastAsia"/>
          <w:sz w:val="22"/>
          <w:szCs w:val="22"/>
        </w:rPr>
        <w:t>条</w:t>
      </w:r>
      <w:r w:rsidR="00AB7174">
        <w:rPr>
          <w:rFonts w:hAnsi="Century" w:hint="eastAsia"/>
          <w:sz w:val="22"/>
          <w:szCs w:val="22"/>
        </w:rPr>
        <w:t xml:space="preserve">　</w:t>
      </w:r>
      <w:r>
        <w:rPr>
          <w:rFonts w:hAnsi="Century" w:hint="eastAsia"/>
          <w:sz w:val="22"/>
          <w:szCs w:val="22"/>
        </w:rPr>
        <w:t>前条の対象となる選手の選定は、強化委員会で決定する。</w:t>
      </w:r>
      <w:r>
        <w:rPr>
          <w:rFonts w:hAnsi="Century"/>
          <w:sz w:val="22"/>
          <w:szCs w:val="22"/>
        </w:rPr>
        <w:t xml:space="preserve"> </w:t>
      </w:r>
    </w:p>
    <w:p w14:paraId="0A525554" w14:textId="77777777" w:rsidR="00AB7174" w:rsidRDefault="00AB7174" w:rsidP="00683C25">
      <w:pPr>
        <w:pStyle w:val="Default"/>
        <w:rPr>
          <w:rFonts w:hAnsi="Century"/>
          <w:sz w:val="22"/>
          <w:szCs w:val="22"/>
        </w:rPr>
      </w:pPr>
    </w:p>
    <w:p w14:paraId="0A525555" w14:textId="77777777" w:rsidR="0028164A" w:rsidRDefault="00AB7174" w:rsidP="00683C25">
      <w:pPr>
        <w:pStyle w:val="Default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 xml:space="preserve">　（役</w:t>
      </w:r>
      <w:r>
        <w:rPr>
          <w:rFonts w:hAnsi="Century"/>
          <w:sz w:val="22"/>
          <w:szCs w:val="22"/>
        </w:rPr>
        <w:t xml:space="preserve"> </w:t>
      </w:r>
      <w:r>
        <w:rPr>
          <w:rFonts w:hAnsi="Century" w:hint="eastAsia"/>
          <w:sz w:val="22"/>
          <w:szCs w:val="22"/>
        </w:rPr>
        <w:t>員）</w:t>
      </w:r>
    </w:p>
    <w:p w14:paraId="0A525556" w14:textId="77777777" w:rsidR="00683C25" w:rsidRDefault="00683C25" w:rsidP="00683C25">
      <w:pPr>
        <w:pStyle w:val="Default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>第</w:t>
      </w:r>
      <w:r w:rsidR="00AB7174">
        <w:rPr>
          <w:rFonts w:hAnsi="Century" w:hint="eastAsia"/>
          <w:sz w:val="22"/>
          <w:szCs w:val="22"/>
        </w:rPr>
        <w:t>４</w:t>
      </w:r>
      <w:r>
        <w:rPr>
          <w:rFonts w:hAnsi="Century" w:hint="eastAsia"/>
          <w:sz w:val="22"/>
          <w:szCs w:val="22"/>
        </w:rPr>
        <w:t>条</w:t>
      </w:r>
      <w:r w:rsidR="00AB7174">
        <w:rPr>
          <w:rFonts w:hAnsi="Century" w:hint="eastAsia"/>
          <w:sz w:val="22"/>
          <w:szCs w:val="22"/>
        </w:rPr>
        <w:t xml:space="preserve">　</w:t>
      </w:r>
      <w:r>
        <w:rPr>
          <w:rFonts w:hAnsi="Century" w:hint="eastAsia"/>
          <w:sz w:val="22"/>
          <w:szCs w:val="22"/>
        </w:rPr>
        <w:t>本会に次の役員を置く。</w:t>
      </w:r>
      <w:r>
        <w:rPr>
          <w:rFonts w:hAnsi="Century"/>
          <w:sz w:val="22"/>
          <w:szCs w:val="22"/>
        </w:rPr>
        <w:t xml:space="preserve"> </w:t>
      </w:r>
    </w:p>
    <w:p w14:paraId="0A525557" w14:textId="77777777" w:rsidR="00683C25" w:rsidRPr="007F2494" w:rsidRDefault="00AB7174" w:rsidP="00683C25">
      <w:pPr>
        <w:pStyle w:val="Default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>（１）</w:t>
      </w:r>
      <w:r w:rsidR="004B0ECF" w:rsidRPr="007F2494">
        <w:rPr>
          <w:rFonts w:hAnsi="Century" w:hint="eastAsia"/>
          <w:sz w:val="22"/>
          <w:szCs w:val="22"/>
        </w:rPr>
        <w:t>委員長</w:t>
      </w:r>
      <w:r w:rsidR="00683C25" w:rsidRPr="007F2494">
        <w:rPr>
          <w:rFonts w:hAnsi="Century" w:hint="eastAsia"/>
          <w:sz w:val="22"/>
          <w:szCs w:val="22"/>
        </w:rPr>
        <w:t xml:space="preserve">　　　</w:t>
      </w:r>
      <w:r w:rsidR="00683C25" w:rsidRPr="007F2494">
        <w:rPr>
          <w:rFonts w:hAnsi="Century"/>
          <w:sz w:val="22"/>
          <w:szCs w:val="22"/>
        </w:rPr>
        <w:t xml:space="preserve"> </w:t>
      </w:r>
      <w:r w:rsidR="00E34773" w:rsidRPr="007F2494">
        <w:rPr>
          <w:rFonts w:hAnsi="Century" w:hint="eastAsia"/>
          <w:sz w:val="22"/>
          <w:szCs w:val="22"/>
        </w:rPr>
        <w:t>１</w:t>
      </w:r>
      <w:r w:rsidR="00683C25" w:rsidRPr="007F2494">
        <w:rPr>
          <w:rFonts w:hAnsi="Century" w:hint="eastAsia"/>
          <w:sz w:val="22"/>
          <w:szCs w:val="22"/>
        </w:rPr>
        <w:t>名</w:t>
      </w:r>
      <w:r w:rsidR="00683C25" w:rsidRPr="007F2494">
        <w:rPr>
          <w:rFonts w:hAnsi="Century"/>
          <w:sz w:val="22"/>
          <w:szCs w:val="22"/>
        </w:rPr>
        <w:t xml:space="preserve"> </w:t>
      </w:r>
    </w:p>
    <w:p w14:paraId="0A525558" w14:textId="77777777" w:rsidR="00683C25" w:rsidRPr="007F2494" w:rsidRDefault="00AB7174" w:rsidP="00683C25">
      <w:pPr>
        <w:pStyle w:val="Default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>（２）</w:t>
      </w:r>
      <w:r w:rsidR="004B0ECF" w:rsidRPr="007F2494">
        <w:rPr>
          <w:rFonts w:hAnsi="Century" w:hint="eastAsia"/>
          <w:sz w:val="22"/>
          <w:szCs w:val="22"/>
        </w:rPr>
        <w:t>副委員長 　　２名以内</w:t>
      </w:r>
    </w:p>
    <w:p w14:paraId="0A525559" w14:textId="77777777" w:rsidR="00683C25" w:rsidRDefault="00AB7174" w:rsidP="00683C25">
      <w:pPr>
        <w:pStyle w:val="Default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>（３）</w:t>
      </w:r>
      <w:r w:rsidR="00683C25" w:rsidRPr="007F2494">
        <w:rPr>
          <w:rFonts w:hAnsi="Century" w:hint="eastAsia"/>
          <w:sz w:val="22"/>
          <w:szCs w:val="22"/>
        </w:rPr>
        <w:t>委員</w:t>
      </w:r>
      <w:r w:rsidR="00683C25" w:rsidRPr="007F2494">
        <w:rPr>
          <w:rFonts w:hAnsi="Century"/>
          <w:sz w:val="22"/>
          <w:szCs w:val="22"/>
        </w:rPr>
        <w:t xml:space="preserve"> </w:t>
      </w:r>
      <w:r w:rsidR="00683C25" w:rsidRPr="007F2494">
        <w:rPr>
          <w:rFonts w:hAnsi="Century" w:hint="eastAsia"/>
          <w:sz w:val="22"/>
          <w:szCs w:val="22"/>
        </w:rPr>
        <w:t xml:space="preserve">　　　　</w:t>
      </w:r>
      <w:r w:rsidR="004B0ECF" w:rsidRPr="007F2494">
        <w:rPr>
          <w:rFonts w:hAnsi="Century" w:hint="eastAsia"/>
          <w:sz w:val="22"/>
          <w:szCs w:val="22"/>
        </w:rPr>
        <w:t>若干名</w:t>
      </w:r>
    </w:p>
    <w:p w14:paraId="0A52555A" w14:textId="77777777" w:rsidR="00AB7174" w:rsidRPr="007F2494" w:rsidRDefault="00AB7174" w:rsidP="00683C25">
      <w:pPr>
        <w:pStyle w:val="Default"/>
        <w:rPr>
          <w:rFonts w:hAnsi="Century"/>
          <w:sz w:val="22"/>
          <w:szCs w:val="22"/>
        </w:rPr>
      </w:pPr>
    </w:p>
    <w:p w14:paraId="0A52555B" w14:textId="77777777" w:rsidR="0028164A" w:rsidRPr="007F2494" w:rsidRDefault="00AB7174" w:rsidP="00683C25">
      <w:pPr>
        <w:pStyle w:val="Default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 xml:space="preserve">　</w:t>
      </w:r>
      <w:r w:rsidRPr="007F2494">
        <w:rPr>
          <w:rFonts w:hAnsi="Century" w:hint="eastAsia"/>
          <w:sz w:val="22"/>
          <w:szCs w:val="22"/>
        </w:rPr>
        <w:t>（役員の選出）</w:t>
      </w:r>
    </w:p>
    <w:p w14:paraId="0A52555C" w14:textId="77777777" w:rsidR="00683C25" w:rsidRPr="007F2494" w:rsidRDefault="00683C25" w:rsidP="00683C25">
      <w:pPr>
        <w:pStyle w:val="Default"/>
        <w:rPr>
          <w:rFonts w:hAnsi="Century"/>
          <w:sz w:val="22"/>
          <w:szCs w:val="22"/>
        </w:rPr>
      </w:pPr>
      <w:r w:rsidRPr="007F2494">
        <w:rPr>
          <w:rFonts w:hAnsi="Century" w:hint="eastAsia"/>
          <w:sz w:val="22"/>
          <w:szCs w:val="22"/>
        </w:rPr>
        <w:t>第</w:t>
      </w:r>
      <w:r w:rsidR="00AB7174">
        <w:rPr>
          <w:rFonts w:hAnsi="Century" w:hint="eastAsia"/>
          <w:sz w:val="22"/>
          <w:szCs w:val="22"/>
        </w:rPr>
        <w:t>５</w:t>
      </w:r>
      <w:r w:rsidRPr="007F2494">
        <w:rPr>
          <w:rFonts w:hAnsi="Century" w:hint="eastAsia"/>
          <w:sz w:val="22"/>
          <w:szCs w:val="22"/>
        </w:rPr>
        <w:t>条</w:t>
      </w:r>
      <w:r w:rsidR="00AB7174">
        <w:rPr>
          <w:rFonts w:hAnsi="Century" w:hint="eastAsia"/>
          <w:sz w:val="22"/>
          <w:szCs w:val="22"/>
        </w:rPr>
        <w:t xml:space="preserve">　</w:t>
      </w:r>
      <w:r w:rsidRPr="007F2494">
        <w:rPr>
          <w:rFonts w:hAnsi="Century" w:hint="eastAsia"/>
          <w:sz w:val="22"/>
          <w:szCs w:val="22"/>
        </w:rPr>
        <w:t>役員の選出は、次のとおりとする。</w:t>
      </w:r>
      <w:r w:rsidRPr="007F2494">
        <w:rPr>
          <w:rFonts w:hAnsi="Century"/>
          <w:sz w:val="22"/>
          <w:szCs w:val="22"/>
        </w:rPr>
        <w:t xml:space="preserve"> </w:t>
      </w:r>
    </w:p>
    <w:p w14:paraId="0A52555D" w14:textId="77777777" w:rsidR="004B0ECF" w:rsidRPr="007F2494" w:rsidRDefault="00683C25" w:rsidP="00683C25">
      <w:pPr>
        <w:pStyle w:val="Default"/>
        <w:rPr>
          <w:rFonts w:hAnsi="Century"/>
          <w:sz w:val="22"/>
          <w:szCs w:val="22"/>
        </w:rPr>
      </w:pPr>
      <w:r w:rsidRPr="007F2494">
        <w:rPr>
          <w:rFonts w:hAnsi="Century" w:hint="eastAsia"/>
          <w:sz w:val="22"/>
          <w:szCs w:val="22"/>
        </w:rPr>
        <w:t>（１）</w:t>
      </w:r>
      <w:r w:rsidR="004B0ECF" w:rsidRPr="007F2494">
        <w:rPr>
          <w:rFonts w:hAnsi="Century" w:hint="eastAsia"/>
          <w:sz w:val="22"/>
          <w:szCs w:val="22"/>
        </w:rPr>
        <w:t>委員長は、理事会の承認を得て、会長推薦理事を充てる。</w:t>
      </w:r>
    </w:p>
    <w:p w14:paraId="0A52555E" w14:textId="77777777" w:rsidR="004B0ECF" w:rsidRDefault="00073EAB" w:rsidP="00683C25">
      <w:pPr>
        <w:pStyle w:val="Default"/>
        <w:rPr>
          <w:rFonts w:hAnsi="Century"/>
          <w:sz w:val="22"/>
          <w:szCs w:val="22"/>
        </w:rPr>
      </w:pPr>
      <w:r w:rsidRPr="007F2494">
        <w:rPr>
          <w:rFonts w:hAnsi="Century" w:hint="eastAsia"/>
          <w:sz w:val="22"/>
          <w:szCs w:val="22"/>
        </w:rPr>
        <w:t>（２）</w:t>
      </w:r>
      <w:r w:rsidR="004B0ECF" w:rsidRPr="007F2494">
        <w:rPr>
          <w:rFonts w:hAnsi="Century" w:hint="eastAsia"/>
          <w:sz w:val="22"/>
          <w:szCs w:val="22"/>
        </w:rPr>
        <w:t>副委員長</w:t>
      </w:r>
      <w:r w:rsidR="005444D1">
        <w:rPr>
          <w:rFonts w:hAnsi="Century" w:hint="eastAsia"/>
          <w:sz w:val="22"/>
          <w:szCs w:val="22"/>
        </w:rPr>
        <w:t>および</w:t>
      </w:r>
      <w:r w:rsidR="004B0ECF" w:rsidRPr="007F2494">
        <w:rPr>
          <w:rFonts w:hAnsi="Century" w:hint="eastAsia"/>
          <w:sz w:val="22"/>
          <w:szCs w:val="22"/>
        </w:rPr>
        <w:t>委員は、委員長が推薦する者で理事会の承認を得た者</w:t>
      </w:r>
      <w:r w:rsidR="00685CE1">
        <w:rPr>
          <w:rFonts w:hAnsi="Century" w:hint="eastAsia"/>
          <w:sz w:val="22"/>
          <w:szCs w:val="22"/>
        </w:rPr>
        <w:t>とす</w:t>
      </w:r>
      <w:r w:rsidR="004B0ECF" w:rsidRPr="007F2494">
        <w:rPr>
          <w:rFonts w:hAnsi="Century" w:hint="eastAsia"/>
          <w:sz w:val="22"/>
          <w:szCs w:val="22"/>
        </w:rPr>
        <w:t xml:space="preserve">る。　</w:t>
      </w:r>
    </w:p>
    <w:p w14:paraId="0A52555F" w14:textId="77777777" w:rsidR="00AB7174" w:rsidRPr="007F2494" w:rsidRDefault="00AB7174" w:rsidP="00683C25">
      <w:pPr>
        <w:pStyle w:val="Default"/>
        <w:rPr>
          <w:rFonts w:hAnsi="Century"/>
          <w:sz w:val="22"/>
          <w:szCs w:val="22"/>
        </w:rPr>
      </w:pPr>
    </w:p>
    <w:p w14:paraId="0A525560" w14:textId="77777777" w:rsidR="0028164A" w:rsidRPr="00685CE1" w:rsidRDefault="00AB7174" w:rsidP="00683C25">
      <w:pPr>
        <w:pStyle w:val="Default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 xml:space="preserve">　</w:t>
      </w:r>
      <w:r w:rsidRPr="007F2494">
        <w:rPr>
          <w:rFonts w:hAnsi="Century" w:hint="eastAsia"/>
          <w:sz w:val="22"/>
          <w:szCs w:val="22"/>
        </w:rPr>
        <w:t>（役員の任期）</w:t>
      </w:r>
    </w:p>
    <w:p w14:paraId="0A525561" w14:textId="77777777" w:rsidR="00683C25" w:rsidRDefault="00683C25" w:rsidP="00683C25">
      <w:pPr>
        <w:pStyle w:val="Default"/>
        <w:rPr>
          <w:rFonts w:hAnsi="Century"/>
          <w:sz w:val="22"/>
          <w:szCs w:val="22"/>
        </w:rPr>
      </w:pPr>
      <w:r w:rsidRPr="007F2494">
        <w:rPr>
          <w:rFonts w:hAnsi="Century" w:hint="eastAsia"/>
          <w:sz w:val="22"/>
          <w:szCs w:val="22"/>
        </w:rPr>
        <w:t>第</w:t>
      </w:r>
      <w:r w:rsidR="00AB7174">
        <w:rPr>
          <w:rFonts w:hAnsi="Century" w:hint="eastAsia"/>
          <w:sz w:val="22"/>
          <w:szCs w:val="22"/>
        </w:rPr>
        <w:t>６</w:t>
      </w:r>
      <w:r w:rsidRPr="007F2494">
        <w:rPr>
          <w:rFonts w:hAnsi="Century" w:hint="eastAsia"/>
          <w:sz w:val="22"/>
          <w:szCs w:val="22"/>
        </w:rPr>
        <w:t>条</w:t>
      </w:r>
      <w:r w:rsidR="00AB7174">
        <w:rPr>
          <w:rFonts w:hAnsi="Century" w:hint="eastAsia"/>
          <w:sz w:val="22"/>
          <w:szCs w:val="22"/>
        </w:rPr>
        <w:t xml:space="preserve">　</w:t>
      </w:r>
      <w:r w:rsidRPr="007F2494">
        <w:rPr>
          <w:rFonts w:hAnsi="Century" w:hint="eastAsia"/>
          <w:sz w:val="22"/>
          <w:szCs w:val="22"/>
        </w:rPr>
        <w:t>役員の任期は</w:t>
      </w:r>
      <w:r w:rsidRPr="007F2494">
        <w:rPr>
          <w:rFonts w:ascii="Century" w:hAnsi="Century" w:cs="Century"/>
          <w:sz w:val="22"/>
          <w:szCs w:val="22"/>
        </w:rPr>
        <w:t>2</w:t>
      </w:r>
      <w:r w:rsidRPr="007F2494">
        <w:rPr>
          <w:rFonts w:hAnsi="Century" w:hint="eastAsia"/>
          <w:sz w:val="22"/>
          <w:szCs w:val="22"/>
        </w:rPr>
        <w:t>年とする。但し、再任は妨げない。</w:t>
      </w:r>
      <w:r w:rsidRPr="007F2494">
        <w:rPr>
          <w:rFonts w:hAnsi="Century"/>
          <w:sz w:val="22"/>
          <w:szCs w:val="22"/>
        </w:rPr>
        <w:t xml:space="preserve"> </w:t>
      </w:r>
    </w:p>
    <w:p w14:paraId="0A525562" w14:textId="77777777" w:rsidR="00AB7174" w:rsidRPr="007F2494" w:rsidRDefault="00AB7174" w:rsidP="00683C25">
      <w:pPr>
        <w:pStyle w:val="Default"/>
        <w:rPr>
          <w:rFonts w:hAnsi="Century"/>
          <w:sz w:val="22"/>
          <w:szCs w:val="22"/>
        </w:rPr>
      </w:pPr>
    </w:p>
    <w:p w14:paraId="0A525563" w14:textId="77777777" w:rsidR="0028164A" w:rsidRPr="007F2494" w:rsidRDefault="00AB7174" w:rsidP="00683C25">
      <w:pPr>
        <w:pStyle w:val="Default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 xml:space="preserve">　</w:t>
      </w:r>
      <w:r w:rsidRPr="007F2494">
        <w:rPr>
          <w:rFonts w:hAnsi="Century" w:hint="eastAsia"/>
          <w:sz w:val="22"/>
          <w:szCs w:val="22"/>
        </w:rPr>
        <w:t>（審</w:t>
      </w:r>
      <w:r w:rsidRPr="007F2494">
        <w:rPr>
          <w:rFonts w:hAnsi="Century"/>
          <w:sz w:val="22"/>
          <w:szCs w:val="22"/>
        </w:rPr>
        <w:t xml:space="preserve"> </w:t>
      </w:r>
      <w:r w:rsidRPr="007F2494">
        <w:rPr>
          <w:rFonts w:hAnsi="Century" w:hint="eastAsia"/>
          <w:sz w:val="22"/>
          <w:szCs w:val="22"/>
        </w:rPr>
        <w:t>議）</w:t>
      </w:r>
    </w:p>
    <w:p w14:paraId="0A525564" w14:textId="77777777" w:rsidR="00AB7174" w:rsidRDefault="00683C25" w:rsidP="00683C25">
      <w:pPr>
        <w:pStyle w:val="Default"/>
        <w:rPr>
          <w:rFonts w:hAnsi="Century"/>
          <w:sz w:val="22"/>
          <w:szCs w:val="22"/>
        </w:rPr>
      </w:pPr>
      <w:r w:rsidRPr="007F2494">
        <w:rPr>
          <w:rFonts w:hAnsi="Century" w:hint="eastAsia"/>
          <w:sz w:val="22"/>
          <w:szCs w:val="22"/>
        </w:rPr>
        <w:t>第</w:t>
      </w:r>
      <w:r w:rsidR="00AB7174">
        <w:rPr>
          <w:rFonts w:hAnsi="Century" w:hint="eastAsia"/>
          <w:sz w:val="22"/>
          <w:szCs w:val="22"/>
        </w:rPr>
        <w:t>７</w:t>
      </w:r>
      <w:r w:rsidRPr="007F2494">
        <w:rPr>
          <w:rFonts w:hAnsi="Century" w:hint="eastAsia"/>
          <w:sz w:val="22"/>
          <w:szCs w:val="22"/>
        </w:rPr>
        <w:t>条</w:t>
      </w:r>
      <w:r w:rsidR="00412F6D">
        <w:rPr>
          <w:rFonts w:hAnsi="Century" w:hint="eastAsia"/>
          <w:sz w:val="22"/>
          <w:szCs w:val="22"/>
        </w:rPr>
        <w:t xml:space="preserve">　</w:t>
      </w:r>
      <w:r w:rsidRPr="007F2494">
        <w:rPr>
          <w:rFonts w:hAnsi="Century" w:hint="eastAsia"/>
          <w:sz w:val="22"/>
          <w:szCs w:val="22"/>
        </w:rPr>
        <w:t>本会は委員長が招集し審議する。附議する事項は、事業内容、予算、決算、</w:t>
      </w:r>
    </w:p>
    <w:p w14:paraId="0A525565" w14:textId="77777777" w:rsidR="00683C25" w:rsidRDefault="00AB7174" w:rsidP="001B356F">
      <w:pPr>
        <w:pStyle w:val="Default"/>
        <w:ind w:firstLineChars="100" w:firstLine="220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>そ</w:t>
      </w:r>
      <w:r w:rsidR="00683C25" w:rsidRPr="007F2494">
        <w:rPr>
          <w:rFonts w:hAnsi="Century" w:hint="eastAsia"/>
          <w:sz w:val="22"/>
          <w:szCs w:val="22"/>
        </w:rPr>
        <w:t>の他必要と認められる事項とする。</w:t>
      </w:r>
      <w:r w:rsidR="00683C25" w:rsidRPr="007F2494">
        <w:rPr>
          <w:rFonts w:hAnsi="Century"/>
          <w:sz w:val="22"/>
          <w:szCs w:val="22"/>
        </w:rPr>
        <w:t xml:space="preserve"> </w:t>
      </w:r>
    </w:p>
    <w:p w14:paraId="0A525566" w14:textId="77777777" w:rsidR="00AB7174" w:rsidRDefault="00AB7174" w:rsidP="00683C25">
      <w:pPr>
        <w:pStyle w:val="Default"/>
        <w:rPr>
          <w:rFonts w:hAnsi="Century"/>
          <w:sz w:val="22"/>
          <w:szCs w:val="22"/>
        </w:rPr>
      </w:pPr>
    </w:p>
    <w:p w14:paraId="0A525567" w14:textId="77777777" w:rsidR="0028164A" w:rsidRPr="007F2494" w:rsidRDefault="00AB7174" w:rsidP="00683C25">
      <w:pPr>
        <w:pStyle w:val="Default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 xml:space="preserve">　</w:t>
      </w:r>
      <w:r w:rsidRPr="007F2494">
        <w:rPr>
          <w:rFonts w:hAnsi="Century" w:hint="eastAsia"/>
          <w:sz w:val="22"/>
          <w:szCs w:val="22"/>
        </w:rPr>
        <w:t>（報</w:t>
      </w:r>
      <w:r w:rsidRPr="007F2494">
        <w:rPr>
          <w:rFonts w:hAnsi="Century"/>
          <w:sz w:val="22"/>
          <w:szCs w:val="22"/>
        </w:rPr>
        <w:t xml:space="preserve"> </w:t>
      </w:r>
      <w:r w:rsidRPr="007F2494">
        <w:rPr>
          <w:rFonts w:hAnsi="Century" w:hint="eastAsia"/>
          <w:sz w:val="22"/>
          <w:szCs w:val="22"/>
        </w:rPr>
        <w:t>告）</w:t>
      </w:r>
    </w:p>
    <w:p w14:paraId="0A525568" w14:textId="77777777" w:rsidR="00683C25" w:rsidRDefault="00412F6D" w:rsidP="001B356F">
      <w:pPr>
        <w:pStyle w:val="Default"/>
        <w:ind w:left="220" w:hangingChars="100" w:hanging="220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 xml:space="preserve">第８条　</w:t>
      </w:r>
      <w:r w:rsidR="00683C25" w:rsidRPr="007F2494">
        <w:rPr>
          <w:rFonts w:hAnsi="Century" w:hint="eastAsia"/>
          <w:sz w:val="22"/>
          <w:szCs w:val="22"/>
        </w:rPr>
        <w:t>本会の事業結果</w:t>
      </w:r>
      <w:r w:rsidR="005444D1">
        <w:rPr>
          <w:rFonts w:hAnsi="Century" w:hint="eastAsia"/>
          <w:sz w:val="22"/>
          <w:szCs w:val="22"/>
        </w:rPr>
        <w:t>および</w:t>
      </w:r>
      <w:r w:rsidR="00683C25" w:rsidRPr="007F2494">
        <w:rPr>
          <w:rFonts w:hAnsi="Century" w:hint="eastAsia"/>
          <w:sz w:val="22"/>
          <w:szCs w:val="22"/>
        </w:rPr>
        <w:t>審議結果等は、委員長が理事会</w:t>
      </w:r>
      <w:r w:rsidR="005444D1">
        <w:rPr>
          <w:rFonts w:hAnsi="Century" w:hint="eastAsia"/>
          <w:sz w:val="22"/>
          <w:szCs w:val="22"/>
        </w:rPr>
        <w:t>および</w:t>
      </w:r>
      <w:r w:rsidR="00047CCF" w:rsidRPr="007F2494">
        <w:rPr>
          <w:rFonts w:hAnsi="Century" w:hint="eastAsia"/>
          <w:sz w:val="22"/>
          <w:szCs w:val="22"/>
        </w:rPr>
        <w:t>代議員会</w:t>
      </w:r>
      <w:r w:rsidR="00683C25" w:rsidRPr="007F2494">
        <w:rPr>
          <w:rFonts w:hAnsi="Century" w:hint="eastAsia"/>
          <w:sz w:val="22"/>
          <w:szCs w:val="22"/>
        </w:rPr>
        <w:t>において報告するものとする。</w:t>
      </w:r>
      <w:r w:rsidR="00683C25" w:rsidRPr="007F2494">
        <w:rPr>
          <w:rFonts w:hAnsi="Century"/>
          <w:sz w:val="22"/>
          <w:szCs w:val="22"/>
        </w:rPr>
        <w:t xml:space="preserve"> </w:t>
      </w:r>
    </w:p>
    <w:p w14:paraId="0A525569" w14:textId="77777777" w:rsidR="00B40F4A" w:rsidRDefault="00B40F4A" w:rsidP="00683C25">
      <w:pPr>
        <w:pStyle w:val="Default"/>
        <w:rPr>
          <w:rFonts w:hAnsi="Century"/>
          <w:sz w:val="22"/>
          <w:szCs w:val="22"/>
        </w:rPr>
      </w:pPr>
    </w:p>
    <w:p w14:paraId="0A52556A" w14:textId="77777777" w:rsidR="0028164A" w:rsidRPr="007F2494" w:rsidRDefault="00AB7174" w:rsidP="00683C25">
      <w:pPr>
        <w:pStyle w:val="Default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lastRenderedPageBreak/>
        <w:t xml:space="preserve">　</w:t>
      </w:r>
      <w:r w:rsidRPr="007F2494">
        <w:rPr>
          <w:rFonts w:hAnsi="Century" w:hint="eastAsia"/>
          <w:sz w:val="22"/>
          <w:szCs w:val="22"/>
        </w:rPr>
        <w:t>（派遣選手）</w:t>
      </w:r>
    </w:p>
    <w:p w14:paraId="0A52556B" w14:textId="316B714E" w:rsidR="00683C25" w:rsidRDefault="00683C25" w:rsidP="001B356F">
      <w:pPr>
        <w:pStyle w:val="Default"/>
        <w:ind w:left="220" w:hangingChars="100" w:hanging="220"/>
        <w:rPr>
          <w:rFonts w:hAnsi="Century"/>
          <w:sz w:val="22"/>
          <w:szCs w:val="22"/>
        </w:rPr>
      </w:pPr>
      <w:r w:rsidRPr="007F2494">
        <w:rPr>
          <w:rFonts w:hAnsi="Century" w:hint="eastAsia"/>
          <w:sz w:val="22"/>
          <w:szCs w:val="22"/>
        </w:rPr>
        <w:t>第９条</w:t>
      </w:r>
      <w:r w:rsidR="00AB7174">
        <w:rPr>
          <w:rFonts w:hAnsi="Century" w:hint="eastAsia"/>
          <w:sz w:val="22"/>
          <w:szCs w:val="22"/>
        </w:rPr>
        <w:t xml:space="preserve">　</w:t>
      </w:r>
      <w:r w:rsidR="0028164A" w:rsidRPr="007F2494">
        <w:rPr>
          <w:rFonts w:hAnsi="Century" w:hint="eastAsia"/>
          <w:sz w:val="22"/>
          <w:szCs w:val="22"/>
        </w:rPr>
        <w:t>千葉県</w:t>
      </w:r>
      <w:r w:rsidRPr="007F2494">
        <w:rPr>
          <w:rFonts w:hAnsi="Century" w:hint="eastAsia"/>
          <w:sz w:val="22"/>
          <w:szCs w:val="22"/>
        </w:rPr>
        <w:t>大会等</w:t>
      </w:r>
      <w:r w:rsidR="00B40F4A" w:rsidRPr="009129BD">
        <w:rPr>
          <w:rFonts w:hAnsi="Century" w:hint="eastAsia"/>
          <w:color w:val="auto"/>
          <w:sz w:val="22"/>
          <w:szCs w:val="22"/>
        </w:rPr>
        <w:t>への</w:t>
      </w:r>
      <w:r w:rsidRPr="007F2494">
        <w:rPr>
          <w:rFonts w:hAnsi="Century" w:hint="eastAsia"/>
          <w:sz w:val="22"/>
          <w:szCs w:val="22"/>
        </w:rPr>
        <w:t>派遣選手の選考については、強化委員会で審議決定し、理事</w:t>
      </w:r>
      <w:r w:rsidR="001B356F">
        <w:rPr>
          <w:rFonts w:hAnsi="Century" w:hint="eastAsia"/>
          <w:sz w:val="22"/>
          <w:szCs w:val="22"/>
        </w:rPr>
        <w:t>長</w:t>
      </w:r>
      <w:r w:rsidRPr="007F2494">
        <w:rPr>
          <w:rFonts w:hAnsi="Century" w:hint="eastAsia"/>
          <w:sz w:val="22"/>
          <w:szCs w:val="22"/>
        </w:rPr>
        <w:t>に報告する</w:t>
      </w:r>
      <w:r w:rsidR="005444D1">
        <w:rPr>
          <w:rFonts w:hAnsi="Century" w:hint="eastAsia"/>
          <w:sz w:val="22"/>
          <w:szCs w:val="22"/>
        </w:rPr>
        <w:t>ものとする</w:t>
      </w:r>
      <w:r w:rsidRPr="007F2494">
        <w:rPr>
          <w:rFonts w:hAnsi="Century" w:hint="eastAsia"/>
          <w:sz w:val="22"/>
          <w:szCs w:val="22"/>
        </w:rPr>
        <w:t>。</w:t>
      </w:r>
    </w:p>
    <w:p w14:paraId="0A52556C" w14:textId="77777777" w:rsidR="00AB7174" w:rsidRPr="007F2494" w:rsidRDefault="00AB7174" w:rsidP="00683C25">
      <w:pPr>
        <w:pStyle w:val="Default"/>
        <w:rPr>
          <w:rFonts w:hAnsi="Century"/>
          <w:sz w:val="22"/>
          <w:szCs w:val="22"/>
        </w:rPr>
      </w:pPr>
    </w:p>
    <w:p w14:paraId="0A52556D" w14:textId="77777777" w:rsidR="003F2472" w:rsidRPr="007F2494" w:rsidRDefault="00AB7174" w:rsidP="00683C25">
      <w:pPr>
        <w:pStyle w:val="Default"/>
        <w:rPr>
          <w:rFonts w:hAnsi="Century"/>
          <w:color w:val="auto"/>
          <w:sz w:val="22"/>
          <w:szCs w:val="22"/>
        </w:rPr>
      </w:pPr>
      <w:r>
        <w:rPr>
          <w:rFonts w:hAnsi="Century" w:hint="eastAsia"/>
          <w:color w:val="auto"/>
          <w:sz w:val="22"/>
          <w:szCs w:val="22"/>
        </w:rPr>
        <w:t xml:space="preserve">　</w:t>
      </w:r>
      <w:r w:rsidRPr="007F2494">
        <w:rPr>
          <w:rFonts w:hAnsi="Century" w:hint="eastAsia"/>
          <w:color w:val="auto"/>
          <w:sz w:val="22"/>
          <w:szCs w:val="22"/>
        </w:rPr>
        <w:t>（経費の支弁）</w:t>
      </w:r>
    </w:p>
    <w:p w14:paraId="0A52556E" w14:textId="77777777" w:rsidR="00683C25" w:rsidRPr="007F2494" w:rsidRDefault="00683C25" w:rsidP="00683C25">
      <w:pPr>
        <w:pStyle w:val="Default"/>
        <w:rPr>
          <w:rFonts w:hAnsi="Century"/>
          <w:color w:val="auto"/>
          <w:sz w:val="22"/>
          <w:szCs w:val="22"/>
        </w:rPr>
      </w:pPr>
      <w:r w:rsidRPr="007F2494">
        <w:rPr>
          <w:rFonts w:hAnsi="Century" w:hint="eastAsia"/>
          <w:color w:val="auto"/>
          <w:sz w:val="22"/>
          <w:szCs w:val="22"/>
        </w:rPr>
        <w:t>第10</w:t>
      </w:r>
      <w:r w:rsidRPr="007F2494">
        <w:rPr>
          <w:rFonts w:ascii="Century" w:hAnsi="Century" w:cs="Century"/>
          <w:color w:val="auto"/>
          <w:sz w:val="22"/>
          <w:szCs w:val="22"/>
        </w:rPr>
        <w:t xml:space="preserve"> </w:t>
      </w:r>
      <w:r w:rsidRPr="007F2494">
        <w:rPr>
          <w:rFonts w:hAnsi="Century" w:hint="eastAsia"/>
          <w:color w:val="auto"/>
          <w:sz w:val="22"/>
          <w:szCs w:val="22"/>
        </w:rPr>
        <w:t>条</w:t>
      </w:r>
      <w:r w:rsidR="00AB7174">
        <w:rPr>
          <w:rFonts w:hAnsi="Century" w:hint="eastAsia"/>
          <w:color w:val="auto"/>
          <w:sz w:val="22"/>
          <w:szCs w:val="22"/>
        </w:rPr>
        <w:t xml:space="preserve">　</w:t>
      </w:r>
      <w:r w:rsidRPr="007F2494">
        <w:rPr>
          <w:rFonts w:hAnsi="Century" w:hint="eastAsia"/>
          <w:color w:val="auto"/>
          <w:sz w:val="22"/>
          <w:szCs w:val="22"/>
        </w:rPr>
        <w:t>本会の経費は、</w:t>
      </w:r>
      <w:r w:rsidR="005444D1">
        <w:rPr>
          <w:rFonts w:hAnsi="Century" w:hint="eastAsia"/>
          <w:color w:val="auto"/>
          <w:sz w:val="22"/>
          <w:szCs w:val="22"/>
        </w:rPr>
        <w:t>本</w:t>
      </w:r>
      <w:r w:rsidRPr="007F2494">
        <w:rPr>
          <w:rFonts w:hAnsi="Century" w:hint="eastAsia"/>
          <w:color w:val="auto"/>
          <w:sz w:val="22"/>
          <w:szCs w:val="22"/>
        </w:rPr>
        <w:t>協会より支給される年間予算で支弁する。</w:t>
      </w:r>
      <w:r w:rsidRPr="007F2494">
        <w:rPr>
          <w:rFonts w:hAnsi="Century"/>
          <w:color w:val="auto"/>
          <w:sz w:val="22"/>
          <w:szCs w:val="22"/>
        </w:rPr>
        <w:t xml:space="preserve"> </w:t>
      </w:r>
    </w:p>
    <w:p w14:paraId="0A52556F" w14:textId="77777777" w:rsidR="00683C25" w:rsidRPr="007F2494" w:rsidRDefault="00683C25" w:rsidP="00683C25">
      <w:pPr>
        <w:pStyle w:val="Default"/>
        <w:rPr>
          <w:rFonts w:hAnsi="Century"/>
          <w:color w:val="auto"/>
          <w:sz w:val="22"/>
          <w:szCs w:val="22"/>
        </w:rPr>
      </w:pPr>
      <w:r w:rsidRPr="007F2494">
        <w:rPr>
          <w:rFonts w:hAnsi="Century" w:hint="eastAsia"/>
          <w:color w:val="auto"/>
          <w:sz w:val="22"/>
          <w:szCs w:val="22"/>
        </w:rPr>
        <w:t>２</w:t>
      </w:r>
      <w:r w:rsidR="00AB7174">
        <w:rPr>
          <w:rFonts w:hAnsi="Century" w:hint="eastAsia"/>
          <w:color w:val="auto"/>
          <w:sz w:val="22"/>
          <w:szCs w:val="22"/>
        </w:rPr>
        <w:t xml:space="preserve">　</w:t>
      </w:r>
      <w:r w:rsidRPr="007F2494">
        <w:rPr>
          <w:rFonts w:hAnsi="Century" w:hint="eastAsia"/>
          <w:color w:val="auto"/>
          <w:sz w:val="22"/>
          <w:szCs w:val="22"/>
        </w:rPr>
        <w:t>次の収入は、</w:t>
      </w:r>
      <w:r w:rsidR="005444D1">
        <w:rPr>
          <w:rFonts w:hAnsi="Century" w:hint="eastAsia"/>
          <w:color w:val="auto"/>
          <w:sz w:val="22"/>
          <w:szCs w:val="22"/>
        </w:rPr>
        <w:t>本</w:t>
      </w:r>
      <w:r w:rsidRPr="007F2494">
        <w:rPr>
          <w:rFonts w:hAnsi="Century" w:hint="eastAsia"/>
          <w:color w:val="auto"/>
          <w:sz w:val="22"/>
          <w:szCs w:val="22"/>
        </w:rPr>
        <w:t>協会会計に繰り入れる。</w:t>
      </w:r>
      <w:r w:rsidRPr="007F2494">
        <w:rPr>
          <w:rFonts w:hAnsi="Century"/>
          <w:color w:val="auto"/>
          <w:sz w:val="22"/>
          <w:szCs w:val="22"/>
        </w:rPr>
        <w:t xml:space="preserve"> </w:t>
      </w:r>
    </w:p>
    <w:p w14:paraId="0A525570" w14:textId="77777777" w:rsidR="00683C25" w:rsidRDefault="00AB7174" w:rsidP="00683C25">
      <w:pPr>
        <w:pStyle w:val="Default"/>
        <w:rPr>
          <w:rFonts w:hAnsi="Century"/>
          <w:color w:val="auto"/>
          <w:sz w:val="22"/>
          <w:szCs w:val="22"/>
        </w:rPr>
      </w:pPr>
      <w:r>
        <w:rPr>
          <w:rFonts w:hAnsi="Century" w:hint="eastAsia"/>
          <w:color w:val="auto"/>
          <w:sz w:val="22"/>
          <w:szCs w:val="22"/>
        </w:rPr>
        <w:t>（１）</w:t>
      </w:r>
      <w:r w:rsidR="00683C25" w:rsidRPr="007F2494">
        <w:rPr>
          <w:rFonts w:hAnsi="Century" w:hint="eastAsia"/>
          <w:color w:val="auto"/>
          <w:sz w:val="22"/>
          <w:szCs w:val="22"/>
        </w:rPr>
        <w:t>強化練習参加費</w:t>
      </w:r>
      <w:r w:rsidR="00683C25" w:rsidRPr="007F2494">
        <w:rPr>
          <w:rFonts w:hAnsi="Century"/>
          <w:color w:val="auto"/>
          <w:sz w:val="22"/>
          <w:szCs w:val="22"/>
        </w:rPr>
        <w:t xml:space="preserve"> </w:t>
      </w:r>
    </w:p>
    <w:p w14:paraId="0A525571" w14:textId="77777777" w:rsidR="00AB7174" w:rsidRPr="007F2494" w:rsidRDefault="00AB7174" w:rsidP="00683C25">
      <w:pPr>
        <w:pStyle w:val="Default"/>
        <w:rPr>
          <w:rFonts w:hAnsi="Century"/>
          <w:color w:val="auto"/>
          <w:sz w:val="22"/>
          <w:szCs w:val="22"/>
        </w:rPr>
      </w:pPr>
    </w:p>
    <w:p w14:paraId="0A525572" w14:textId="77777777" w:rsidR="003F2472" w:rsidRPr="007F2494" w:rsidRDefault="00AB7174" w:rsidP="00683C25">
      <w:pPr>
        <w:pStyle w:val="Default"/>
        <w:rPr>
          <w:rFonts w:hAnsi="Century"/>
          <w:color w:val="auto"/>
          <w:sz w:val="22"/>
          <w:szCs w:val="22"/>
        </w:rPr>
      </w:pPr>
      <w:r>
        <w:rPr>
          <w:rFonts w:hAnsi="Century" w:hint="eastAsia"/>
          <w:color w:val="auto"/>
          <w:sz w:val="22"/>
          <w:szCs w:val="22"/>
        </w:rPr>
        <w:t xml:space="preserve">　</w:t>
      </w:r>
      <w:r w:rsidRPr="007F2494">
        <w:rPr>
          <w:rFonts w:hAnsi="Century" w:hint="eastAsia"/>
          <w:color w:val="auto"/>
          <w:sz w:val="22"/>
          <w:szCs w:val="22"/>
        </w:rPr>
        <w:t>（規程の改廃）</w:t>
      </w:r>
    </w:p>
    <w:p w14:paraId="0A525573" w14:textId="77777777" w:rsidR="0028164A" w:rsidRPr="007F2494" w:rsidRDefault="00683C25" w:rsidP="0028164A">
      <w:pPr>
        <w:pStyle w:val="Default"/>
        <w:rPr>
          <w:rFonts w:hAnsi="Century"/>
          <w:color w:val="auto"/>
          <w:sz w:val="22"/>
          <w:szCs w:val="22"/>
        </w:rPr>
      </w:pPr>
      <w:r w:rsidRPr="007F2494">
        <w:rPr>
          <w:rFonts w:hAnsi="Century" w:hint="eastAsia"/>
          <w:color w:val="auto"/>
          <w:sz w:val="22"/>
          <w:szCs w:val="22"/>
        </w:rPr>
        <w:t>第</w:t>
      </w:r>
      <w:r w:rsidR="00AD117F" w:rsidRPr="007F2494">
        <w:rPr>
          <w:rFonts w:ascii="Century" w:hAnsi="Century" w:cs="Century" w:hint="eastAsia"/>
          <w:color w:val="auto"/>
          <w:sz w:val="22"/>
          <w:szCs w:val="22"/>
        </w:rPr>
        <w:t>11</w:t>
      </w:r>
      <w:r w:rsidRPr="007F2494">
        <w:rPr>
          <w:rFonts w:hAnsi="Century" w:hint="eastAsia"/>
          <w:color w:val="auto"/>
          <w:sz w:val="22"/>
          <w:szCs w:val="22"/>
        </w:rPr>
        <w:t>条</w:t>
      </w:r>
      <w:r w:rsidR="00AB7174">
        <w:rPr>
          <w:rFonts w:hAnsi="Century" w:hint="eastAsia"/>
          <w:color w:val="auto"/>
          <w:sz w:val="22"/>
          <w:szCs w:val="22"/>
        </w:rPr>
        <w:t xml:space="preserve">　</w:t>
      </w:r>
      <w:r w:rsidR="00E34773" w:rsidRPr="007F2494">
        <w:rPr>
          <w:rFonts w:hAnsi="Century" w:hint="eastAsia"/>
          <w:color w:val="auto"/>
          <w:sz w:val="22"/>
          <w:szCs w:val="22"/>
        </w:rPr>
        <w:t>この規程の改廃等については、</w:t>
      </w:r>
      <w:r w:rsidR="00CF7DA0">
        <w:rPr>
          <w:rFonts w:hAnsi="Century" w:hint="eastAsia"/>
          <w:color w:val="auto"/>
          <w:sz w:val="22"/>
          <w:szCs w:val="22"/>
        </w:rPr>
        <w:t>理事会</w:t>
      </w:r>
      <w:r w:rsidRPr="007F2494">
        <w:rPr>
          <w:rFonts w:hAnsi="Century" w:hint="eastAsia"/>
          <w:color w:val="auto"/>
          <w:sz w:val="22"/>
          <w:szCs w:val="22"/>
        </w:rPr>
        <w:t>の議決</w:t>
      </w:r>
      <w:r w:rsidR="005444D1">
        <w:rPr>
          <w:rFonts w:hAnsi="Century" w:hint="eastAsia"/>
          <w:color w:val="auto"/>
          <w:sz w:val="22"/>
          <w:szCs w:val="22"/>
        </w:rPr>
        <w:t>を得ることとする</w:t>
      </w:r>
      <w:r w:rsidRPr="007F2494">
        <w:rPr>
          <w:rFonts w:hAnsi="Century" w:hint="eastAsia"/>
          <w:color w:val="auto"/>
          <w:sz w:val="22"/>
          <w:szCs w:val="22"/>
        </w:rPr>
        <w:t>。</w:t>
      </w:r>
    </w:p>
    <w:p w14:paraId="0A525574" w14:textId="77777777" w:rsidR="0028164A" w:rsidRPr="007F2494" w:rsidRDefault="0028164A" w:rsidP="0028164A">
      <w:pPr>
        <w:pStyle w:val="Default"/>
        <w:rPr>
          <w:rFonts w:hAnsi="Century"/>
          <w:color w:val="auto"/>
          <w:sz w:val="22"/>
          <w:szCs w:val="22"/>
        </w:rPr>
      </w:pPr>
    </w:p>
    <w:p w14:paraId="0A525575" w14:textId="77777777" w:rsidR="00953D5E" w:rsidRPr="007F2494" w:rsidRDefault="00953D5E" w:rsidP="00953D5E">
      <w:pPr>
        <w:jc w:val="left"/>
        <w:rPr>
          <w:sz w:val="22"/>
        </w:rPr>
      </w:pPr>
      <w:r w:rsidRPr="007F2494">
        <w:rPr>
          <w:rFonts w:hint="eastAsia"/>
          <w:sz w:val="22"/>
        </w:rPr>
        <w:t>附則</w:t>
      </w:r>
    </w:p>
    <w:p w14:paraId="0A525576" w14:textId="77777777" w:rsidR="0028164A" w:rsidRDefault="00953D5E" w:rsidP="00953D5E">
      <w:pPr>
        <w:pStyle w:val="Default"/>
        <w:rPr>
          <w:sz w:val="22"/>
        </w:rPr>
      </w:pPr>
      <w:r w:rsidRPr="007F2494">
        <w:rPr>
          <w:rFonts w:hint="eastAsia"/>
          <w:sz w:val="22"/>
        </w:rPr>
        <w:t>１</w:t>
      </w:r>
      <w:r w:rsidR="00AB7174">
        <w:rPr>
          <w:rFonts w:hint="eastAsia"/>
          <w:sz w:val="22"/>
        </w:rPr>
        <w:t xml:space="preserve">　</w:t>
      </w:r>
      <w:r w:rsidRPr="007F2494">
        <w:rPr>
          <w:rFonts w:hint="eastAsia"/>
          <w:sz w:val="22"/>
        </w:rPr>
        <w:t>この規程は、平成２７年４月１日より実施する。</w:t>
      </w:r>
    </w:p>
    <w:p w14:paraId="2619EBFC" w14:textId="00288BB1" w:rsidR="001B356F" w:rsidRPr="00904351" w:rsidRDefault="001B356F" w:rsidP="001B356F">
      <w:pPr>
        <w:ind w:left="440" w:hangingChars="200" w:hanging="440"/>
        <w:contextualSpacing/>
        <w:rPr>
          <w:rFonts w:asciiTheme="minorEastAsia" w:hAnsiTheme="minorEastAsia"/>
          <w:bCs/>
          <w:sz w:val="22"/>
        </w:rPr>
      </w:pPr>
      <w:r w:rsidRPr="00904351">
        <w:rPr>
          <w:rFonts w:asciiTheme="minorEastAsia" w:hAnsiTheme="minorEastAsia" w:hint="eastAsia"/>
          <w:bCs/>
          <w:sz w:val="22"/>
        </w:rPr>
        <w:t>１　この規程は、令和２年３月１４日より実施する。</w:t>
      </w:r>
    </w:p>
    <w:p w14:paraId="2941899C" w14:textId="77777777" w:rsidR="001B356F" w:rsidRPr="001B356F" w:rsidRDefault="001B356F" w:rsidP="001B356F">
      <w:pPr>
        <w:pStyle w:val="Default"/>
        <w:rPr>
          <w:sz w:val="22"/>
        </w:rPr>
      </w:pPr>
      <w:r w:rsidRPr="001B356F">
        <w:rPr>
          <w:rFonts w:hint="eastAsia"/>
          <w:bCs/>
          <w:color w:val="auto"/>
          <w:sz w:val="22"/>
        </w:rPr>
        <w:t>１　この規程は、令和６年３月２日より実施する。</w:t>
      </w:r>
    </w:p>
    <w:p w14:paraId="3D2E59F4" w14:textId="77777777" w:rsidR="001B356F" w:rsidRPr="001B356F" w:rsidRDefault="001B356F" w:rsidP="00953D5E">
      <w:pPr>
        <w:pStyle w:val="Default"/>
        <w:rPr>
          <w:rFonts w:hAnsi="Century" w:hint="eastAsia"/>
          <w:color w:val="auto"/>
          <w:sz w:val="22"/>
          <w:szCs w:val="22"/>
        </w:rPr>
      </w:pPr>
    </w:p>
    <w:p w14:paraId="0A525577" w14:textId="77777777" w:rsidR="0028164A" w:rsidRPr="007F2494" w:rsidRDefault="0028164A" w:rsidP="0028164A">
      <w:pPr>
        <w:pStyle w:val="Default"/>
        <w:rPr>
          <w:rFonts w:hAnsi="Century"/>
          <w:color w:val="auto"/>
          <w:sz w:val="22"/>
          <w:szCs w:val="22"/>
        </w:rPr>
      </w:pPr>
    </w:p>
    <w:p w14:paraId="0A525578" w14:textId="77777777" w:rsidR="0028164A" w:rsidRPr="007F2494" w:rsidRDefault="0028164A" w:rsidP="0028164A">
      <w:pPr>
        <w:pStyle w:val="Default"/>
        <w:rPr>
          <w:rFonts w:hAnsi="Century"/>
          <w:color w:val="auto"/>
          <w:sz w:val="22"/>
          <w:szCs w:val="22"/>
        </w:rPr>
      </w:pPr>
    </w:p>
    <w:p w14:paraId="28142319" w14:textId="77777777" w:rsidR="001B356F" w:rsidRPr="001B356F" w:rsidRDefault="001B356F" w:rsidP="001B356F">
      <w:pPr>
        <w:pStyle w:val="Default"/>
        <w:framePr w:hSpace="142" w:wrap="around" w:vAnchor="text" w:hAnchor="page" w:x="1479" w:y="1417"/>
        <w:suppressOverlap/>
        <w:rPr>
          <w:bCs/>
          <w:color w:val="auto"/>
          <w:sz w:val="22"/>
          <w:u w:val="single"/>
        </w:rPr>
      </w:pPr>
    </w:p>
    <w:p w14:paraId="0A525579" w14:textId="77777777" w:rsidR="0028164A" w:rsidRPr="007F2494" w:rsidRDefault="0028164A" w:rsidP="0028164A">
      <w:pPr>
        <w:pStyle w:val="Default"/>
        <w:rPr>
          <w:rFonts w:hAnsi="Century"/>
          <w:color w:val="auto"/>
          <w:sz w:val="22"/>
          <w:szCs w:val="22"/>
        </w:rPr>
      </w:pPr>
    </w:p>
    <w:p w14:paraId="0A52557A" w14:textId="77777777" w:rsidR="0028164A" w:rsidRPr="007F2494" w:rsidRDefault="0028164A" w:rsidP="0028164A">
      <w:pPr>
        <w:pStyle w:val="Default"/>
        <w:rPr>
          <w:rFonts w:hAnsi="Century"/>
          <w:color w:val="auto"/>
          <w:sz w:val="22"/>
          <w:szCs w:val="22"/>
        </w:rPr>
      </w:pPr>
    </w:p>
    <w:p w14:paraId="0A52557B" w14:textId="77777777" w:rsidR="0028164A" w:rsidRPr="007F2494" w:rsidRDefault="0028164A" w:rsidP="0028164A">
      <w:pPr>
        <w:pStyle w:val="Default"/>
        <w:rPr>
          <w:rFonts w:hAnsi="Century"/>
          <w:color w:val="auto"/>
          <w:sz w:val="22"/>
          <w:szCs w:val="22"/>
        </w:rPr>
      </w:pPr>
    </w:p>
    <w:sectPr w:rsidR="0028164A" w:rsidRPr="007F2494" w:rsidSect="00B40F4A">
      <w:pgSz w:w="11906" w:h="16838"/>
      <w:pgMar w:top="1134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2557E" w14:textId="77777777" w:rsidR="002F7AFF" w:rsidRDefault="002F7AFF" w:rsidP="00073EAB">
      <w:r>
        <w:separator/>
      </w:r>
    </w:p>
  </w:endnote>
  <w:endnote w:type="continuationSeparator" w:id="0">
    <w:p w14:paraId="0A52557F" w14:textId="77777777" w:rsidR="002F7AFF" w:rsidRDefault="002F7AFF" w:rsidP="0007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2557C" w14:textId="77777777" w:rsidR="002F7AFF" w:rsidRDefault="002F7AFF" w:rsidP="00073EAB">
      <w:r>
        <w:separator/>
      </w:r>
    </w:p>
  </w:footnote>
  <w:footnote w:type="continuationSeparator" w:id="0">
    <w:p w14:paraId="0A52557D" w14:textId="77777777" w:rsidR="002F7AFF" w:rsidRDefault="002F7AFF" w:rsidP="00073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C25"/>
    <w:rsid w:val="00047CCF"/>
    <w:rsid w:val="00070B0D"/>
    <w:rsid w:val="00073EAB"/>
    <w:rsid w:val="00176386"/>
    <w:rsid w:val="001B356F"/>
    <w:rsid w:val="0028164A"/>
    <w:rsid w:val="002F7AFF"/>
    <w:rsid w:val="00350C77"/>
    <w:rsid w:val="003D2BB7"/>
    <w:rsid w:val="003F2472"/>
    <w:rsid w:val="00412F6D"/>
    <w:rsid w:val="004161F9"/>
    <w:rsid w:val="00495CA3"/>
    <w:rsid w:val="004B0ECF"/>
    <w:rsid w:val="00501FEB"/>
    <w:rsid w:val="0050724E"/>
    <w:rsid w:val="00530382"/>
    <w:rsid w:val="005444D1"/>
    <w:rsid w:val="00683C25"/>
    <w:rsid w:val="00685CE1"/>
    <w:rsid w:val="00691608"/>
    <w:rsid w:val="006D76D4"/>
    <w:rsid w:val="00701DAB"/>
    <w:rsid w:val="00725AC1"/>
    <w:rsid w:val="007672EF"/>
    <w:rsid w:val="00786341"/>
    <w:rsid w:val="007F2494"/>
    <w:rsid w:val="0084663A"/>
    <w:rsid w:val="00882F4A"/>
    <w:rsid w:val="009129BD"/>
    <w:rsid w:val="00953D5E"/>
    <w:rsid w:val="009C463B"/>
    <w:rsid w:val="00A07011"/>
    <w:rsid w:val="00AB7174"/>
    <w:rsid w:val="00AD117F"/>
    <w:rsid w:val="00AE6D81"/>
    <w:rsid w:val="00AF5325"/>
    <w:rsid w:val="00B40F4A"/>
    <w:rsid w:val="00B42B01"/>
    <w:rsid w:val="00BA6E83"/>
    <w:rsid w:val="00BC6F47"/>
    <w:rsid w:val="00C15AD6"/>
    <w:rsid w:val="00C84274"/>
    <w:rsid w:val="00CF7DA0"/>
    <w:rsid w:val="00E34773"/>
    <w:rsid w:val="00E37F20"/>
    <w:rsid w:val="00E9368C"/>
    <w:rsid w:val="00EC047B"/>
    <w:rsid w:val="00F06043"/>
    <w:rsid w:val="00FF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525547"/>
  <w15:docId w15:val="{085794A6-82B4-4999-A9C8-8A364B75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3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4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47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3E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3EAB"/>
  </w:style>
  <w:style w:type="paragraph" w:styleId="a7">
    <w:name w:val="footer"/>
    <w:basedOn w:val="a"/>
    <w:link w:val="a8"/>
    <w:uiPriority w:val="99"/>
    <w:unhideWhenUsed/>
    <w:rsid w:val="00073E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3EAB"/>
  </w:style>
  <w:style w:type="table" w:customStyle="1" w:styleId="1">
    <w:name w:val="スタイル1"/>
    <w:basedOn w:val="a1"/>
    <w:uiPriority w:val="99"/>
    <w:qFormat/>
    <w:rsid w:val="001B356F"/>
    <w:rPr>
      <w:rFonts w:ascii="Century" w:eastAsia="ＭＳ 明朝" w:hAnsi="Century" w:cs="Times New Roman"/>
      <w:kern w:val="0"/>
      <w:sz w:val="20"/>
      <w:szCs w:val="2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大平　敏憲</dc:creator>
  <cp:lastModifiedBy>総務 千葉市ソフトテニス協会</cp:lastModifiedBy>
  <cp:revision>6</cp:revision>
  <cp:lastPrinted>2014-11-28T10:54:00Z</cp:lastPrinted>
  <dcterms:created xsi:type="dcterms:W3CDTF">2014-11-29T12:46:00Z</dcterms:created>
  <dcterms:modified xsi:type="dcterms:W3CDTF">2024-03-04T06:05:00Z</dcterms:modified>
</cp:coreProperties>
</file>